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E9" w:rsidRDefault="002432E9" w:rsidP="002432E9">
      <w:pPr>
        <w:spacing w:after="298" w:line="302" w:lineRule="auto"/>
        <w:ind w:left="10" w:right="-15"/>
        <w:jc w:val="center"/>
      </w:pPr>
      <w:r>
        <w:rPr>
          <w:b/>
        </w:rPr>
        <w:t xml:space="preserve">Открытый отчет  </w:t>
      </w:r>
    </w:p>
    <w:p w:rsidR="002432E9" w:rsidRDefault="002432E9" w:rsidP="002432E9">
      <w:pPr>
        <w:spacing w:after="298" w:line="302" w:lineRule="auto"/>
        <w:ind w:left="10" w:right="-15"/>
        <w:jc w:val="center"/>
      </w:pPr>
      <w:proofErr w:type="gramStart"/>
      <w:r>
        <w:rPr>
          <w:b/>
        </w:rPr>
        <w:t>председателя</w:t>
      </w:r>
      <w:proofErr w:type="gramEnd"/>
      <w:r>
        <w:rPr>
          <w:b/>
        </w:rPr>
        <w:t xml:space="preserve"> первичной профсоюзной организации  </w:t>
      </w:r>
    </w:p>
    <w:p w:rsidR="002432E9" w:rsidRDefault="002432E9" w:rsidP="002432E9">
      <w:pPr>
        <w:spacing w:after="298" w:line="302" w:lineRule="auto"/>
        <w:ind w:left="10" w:right="-15"/>
        <w:jc w:val="center"/>
      </w:pPr>
      <w:r>
        <w:rPr>
          <w:b/>
        </w:rPr>
        <w:t xml:space="preserve">МБДОУ «ЦРР-д/с №15»  </w:t>
      </w:r>
    </w:p>
    <w:p w:rsidR="002432E9" w:rsidRDefault="002432E9" w:rsidP="002432E9">
      <w:pPr>
        <w:spacing w:after="298" w:line="302" w:lineRule="auto"/>
        <w:ind w:left="10" w:right="-15"/>
        <w:jc w:val="center"/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2016 год </w:t>
      </w:r>
    </w:p>
    <w:p w:rsidR="002432E9" w:rsidRDefault="002432E9" w:rsidP="002432E9">
      <w:r>
        <w:t xml:space="preserve">                В целях реализации поставленной VII съезда профсоюза, постановления   исполкома   профсоюза   от 22 сентября   2015 года, №2 </w:t>
      </w:r>
    </w:p>
    <w:p w:rsidR="002432E9" w:rsidRDefault="002432E9" w:rsidP="002432E9">
      <w:r>
        <w:t xml:space="preserve">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профсоюза», постановлений краевого и городского комитетов проводим публичный отчет о работе профсоюзной организации. В муниципальном бюджетном дошкольном образовательном учреждении два структурных подразделения: учебно-воспитательное и административно- хозяйственное, при этом функционирует одна первичная профсоюзная организация.  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</w:p>
    <w:p w:rsidR="002432E9" w:rsidRDefault="002432E9" w:rsidP="002432E9">
      <w:r>
        <w:t xml:space="preserve">                 Основными целями профсоюза является представительство и защита социально-трудовых прав и профессиональных интересов членов профсоюза. Работа профсоюзного комитета была направлена на: </w:t>
      </w:r>
    </w:p>
    <w:p w:rsidR="002432E9" w:rsidRDefault="002432E9" w:rsidP="002432E9">
      <w:pPr>
        <w:numPr>
          <w:ilvl w:val="0"/>
          <w:numId w:val="1"/>
        </w:numPr>
        <w:ind w:hanging="163"/>
      </w:pPr>
      <w:proofErr w:type="gramStart"/>
      <w:r>
        <w:t>обеспечение</w:t>
      </w:r>
      <w:proofErr w:type="gramEnd"/>
      <w:r>
        <w:t xml:space="preserve"> защиты прав каждого члена профсоюза; </w:t>
      </w:r>
    </w:p>
    <w:p w:rsidR="002432E9" w:rsidRDefault="002432E9" w:rsidP="002432E9">
      <w:pPr>
        <w:numPr>
          <w:ilvl w:val="0"/>
          <w:numId w:val="1"/>
        </w:numPr>
        <w:ind w:hanging="163"/>
      </w:pPr>
      <w:proofErr w:type="gramStart"/>
      <w:r>
        <w:t>создание</w:t>
      </w:r>
      <w:proofErr w:type="gramEnd"/>
      <w:r>
        <w:t xml:space="preserve"> хороших условий для работы и отдыха членов профсоюза. </w:t>
      </w:r>
    </w:p>
    <w:p w:rsidR="002432E9" w:rsidRDefault="002432E9" w:rsidP="002432E9">
      <w:r>
        <w:t xml:space="preserve">              На сегодняшний день в профсоюзную организацию нашего дошкольного учреждения входят 53 человека, из них педагогических работников 23 человека, молодежи до 35 лет 8 человек, процент охвата профсоюзным членством составляет 100%.  Заявлений о выходе из состава профсоюзного членства за последний год не поступило. </w:t>
      </w:r>
    </w:p>
    <w:p w:rsidR="002432E9" w:rsidRDefault="002432E9" w:rsidP="002432E9">
      <w:r>
        <w:t xml:space="preserve">                Все члены профсоюзной организации имеют право на защиту их социально-трудовых прав и профессиональных интересов, реализацию этого права осуществляет профсоюзный комитет, комиссия по охране труда, а так же комиссия по трудовым спорам. Профсоюзный комитет и директор дошкольного учреждения составляют соглашение по охране труда.   За 2016 календарный год было проведено 12 заседаний профсоюзного комитета, на которых рассматривались важные вопросы, связанные с рассмотрением разделов коллективного договора, согласованием инструкций по охране труда,  внесением изменений в положение о материальной помощи, распределением обязанностей состава ПК, поздравлением именинников и юбиляров, проведением различных мероприятий, утверждением локальных актов, согласованием графиков отпусков, проверкой соглашения по охране труда и многим другим вопросам. </w:t>
      </w:r>
    </w:p>
    <w:p w:rsidR="002432E9" w:rsidRDefault="002432E9" w:rsidP="00E70CDE">
      <w:pPr>
        <w:spacing w:after="48" w:line="232" w:lineRule="auto"/>
      </w:pPr>
      <w:r>
        <w:t xml:space="preserve">               Важным направлением в деятельности нашего профкома является обеспечение безопа</w:t>
      </w:r>
      <w:r w:rsidR="00E70CDE">
        <w:t xml:space="preserve">сных условий труда. Директор и </w:t>
      </w:r>
      <w:r>
        <w:t xml:space="preserve">председатель </w:t>
      </w:r>
      <w:r w:rsidR="00E70CDE">
        <w:t>п</w:t>
      </w:r>
      <w:r>
        <w:t xml:space="preserve">рофсоюзного комитета несут равную ответственность за подготовку к новому учебному году и </w:t>
      </w:r>
      <w:r>
        <w:lastRenderedPageBreak/>
        <w:t>реализацию соглашения по техник</w:t>
      </w:r>
      <w:r w:rsidR="00E70CDE">
        <w:t xml:space="preserve">е безопасности и охране труда, </w:t>
      </w:r>
      <w:r>
        <w:t xml:space="preserve">а уполномоченный по охране труда осуществляет контроль за выполнением данного соглашения. </w:t>
      </w:r>
    </w:p>
    <w:p w:rsidR="002432E9" w:rsidRDefault="002432E9" w:rsidP="002432E9">
      <w:r>
        <w:t xml:space="preserve">              На заседаниях профсоюзного комитета при составлении плана мероприятий определили главную задачу профсоюзного комитета, которая должна быть направлена на защиту прав и интересов работников. В коллективе созданы условия, способствующие т</w:t>
      </w:r>
      <w:r w:rsidR="00E70CDE">
        <w:t xml:space="preserve">ворческому и профессиональному </w:t>
      </w:r>
      <w:r>
        <w:t>р</w:t>
      </w:r>
      <w:r w:rsidR="00E70CDE">
        <w:t xml:space="preserve">осту каждого. В соответствии с </w:t>
      </w:r>
      <w:r>
        <w:t>графиком</w:t>
      </w:r>
      <w:r w:rsidR="00E70CDE">
        <w:t xml:space="preserve"> аттестации, </w:t>
      </w:r>
      <w:r>
        <w:t xml:space="preserve">педагоги учреждения повышают свою профессиональную квалификацию.   </w:t>
      </w:r>
    </w:p>
    <w:p w:rsidR="002432E9" w:rsidRDefault="002432E9" w:rsidP="00E70CDE">
      <w:pPr>
        <w:spacing w:after="48" w:line="232" w:lineRule="auto"/>
      </w:pPr>
      <w:r>
        <w:t xml:space="preserve">              Вся деятельность профкома доступна и прозрачна для всего коллектива.   Информация о профсоюзной организации работников образования нашего города, профсоюзного комитета учреждения и материалы периодической печати связанные с профсоюзной деятельностью размещаются в уголке «Наша профсоюзная жизнь». </w:t>
      </w:r>
    </w:p>
    <w:p w:rsidR="00E70CDE" w:rsidRDefault="00E70CDE" w:rsidP="00E70CDE">
      <w:pPr>
        <w:spacing w:after="48" w:line="232" w:lineRule="auto"/>
        <w:ind w:firstLine="713"/>
      </w:pPr>
      <w:r>
        <w:t xml:space="preserve">За отчетный период члены   первичной профсоюзной организации дошкольного учреждения приняли участие в социально-значимых акциях и конкурсах, направленных на распространение положительного опыта работы по защите социально-экономических прав работников, укрепление социального партнерства и </w:t>
      </w:r>
      <w:r w:rsidR="009A7AF9">
        <w:t xml:space="preserve">развитие потенциала коллектива: </w:t>
      </w:r>
      <w:r>
        <w:t>в первомайской акции «За достойный труд-достойная зарплата»</w:t>
      </w:r>
      <w:r w:rsidR="009A7AF9">
        <w:t>;</w:t>
      </w:r>
      <w:r>
        <w:t xml:space="preserve"> во всероссийском конкурсе рефератов профсоюзного актива, направленного на распространение правовых знаний</w:t>
      </w:r>
      <w:r w:rsidR="009A7AF9">
        <w:t>; в проведении акции в рамках Всемирного дня действий «За достойный труд!».</w:t>
      </w:r>
    </w:p>
    <w:p w:rsidR="002432E9" w:rsidRDefault="002432E9" w:rsidP="002432E9">
      <w:r>
        <w:t xml:space="preserve">              За этот год были проведены   разнообразные культурно-мас</w:t>
      </w:r>
      <w:r w:rsidR="00E70CDE">
        <w:t xml:space="preserve">совые мероприятия. Хотелось бы </w:t>
      </w:r>
      <w:r>
        <w:t xml:space="preserve">поблагодарить  </w:t>
      </w:r>
      <w:r w:rsidR="00E70CDE">
        <w:t xml:space="preserve"> сотрудников </w:t>
      </w:r>
      <w:r>
        <w:t>оказывающих помощь в организации и проведении данных мероприятий. Празднование таких мероприятий, как «Международный женский день», «День дошкольного работника», «Новый год» помогают, и снять эмоциональное напряжение, и отвлечься от жизненных</w:t>
      </w:r>
      <w:r w:rsidR="00E70CDE">
        <w:t xml:space="preserve"> и ежедневных проблем, </w:t>
      </w:r>
      <w:r>
        <w:t xml:space="preserve">а так же способствуют сплочению нашего коллектива.   </w:t>
      </w:r>
    </w:p>
    <w:p w:rsidR="002432E9" w:rsidRDefault="002432E9" w:rsidP="002432E9">
      <w:r>
        <w:t xml:space="preserve">             В соответствии с ежегодным графиком работники учреждения проходят медицинский осмотр, который предусмотрен нормативными документами и проводятся за счет средств работодателя.   </w:t>
      </w:r>
    </w:p>
    <w:p w:rsidR="002432E9" w:rsidRDefault="002432E9" w:rsidP="002432E9">
      <w:r>
        <w:t xml:space="preserve">         </w:t>
      </w:r>
      <w:r w:rsidR="00E70CDE">
        <w:t xml:space="preserve">   В нашем коллективе налажена работа </w:t>
      </w:r>
      <w:r w:rsidR="009A7AF9">
        <w:t xml:space="preserve">и </w:t>
      </w:r>
      <w:r>
        <w:t xml:space="preserve">по социальному партнерству, которое осуществляется через сотрудничество работодателя   с профсоюзным комитетом по всем вопросам профсоюзной деятельности и при решении трудовых и социально-экономических проблем работников. </w:t>
      </w:r>
    </w:p>
    <w:p w:rsidR="002432E9" w:rsidRDefault="002432E9" w:rsidP="002432E9">
      <w:r>
        <w:t xml:space="preserve">Каждый член профсоюзной организации дошкольного учреждения имеет право рассчитывать на поддержку в трудной ситуации.   </w:t>
      </w:r>
    </w:p>
    <w:p w:rsidR="002432E9" w:rsidRDefault="002432E9" w:rsidP="002432E9">
      <w:r>
        <w:t xml:space="preserve">           В связи с различными изменениями в системе образова</w:t>
      </w:r>
      <w:r w:rsidR="00E70CDE">
        <w:t xml:space="preserve">ния, а так же в системе оплаты </w:t>
      </w:r>
      <w:r>
        <w:t xml:space="preserve">труда педагогическим работникам, требуется всё больше знаний трудового законодательства.  </w:t>
      </w:r>
    </w:p>
    <w:p w:rsidR="002432E9" w:rsidRDefault="002432E9" w:rsidP="002432E9">
      <w:r>
        <w:t xml:space="preserve">          Профсоюзный комитет дошкольной организации ставит следующие задачи: - 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 </w:t>
      </w:r>
    </w:p>
    <w:p w:rsidR="002432E9" w:rsidRDefault="002432E9" w:rsidP="002432E9">
      <w:pPr>
        <w:numPr>
          <w:ilvl w:val="0"/>
          <w:numId w:val="2"/>
        </w:numPr>
        <w:ind w:hanging="163"/>
      </w:pPr>
      <w:proofErr w:type="gramStart"/>
      <w:r>
        <w:t>проявлять</w:t>
      </w:r>
      <w:proofErr w:type="gramEnd"/>
      <w:r>
        <w:t xml:space="preserve"> настойчивость в защите прав членов профсоюза за здоровье и безопасные условия труда; </w:t>
      </w:r>
    </w:p>
    <w:p w:rsidR="002432E9" w:rsidRDefault="00F95176" w:rsidP="009A7AF9">
      <w:pPr>
        <w:spacing w:after="0" w:line="240" w:lineRule="auto"/>
        <w:ind w:left="163" w:firstLine="0"/>
        <w:jc w:val="left"/>
      </w:pPr>
      <w:r>
        <w:lastRenderedPageBreak/>
        <w:t xml:space="preserve"> </w:t>
      </w:r>
      <w:bookmarkStart w:id="0" w:name="_GoBack"/>
      <w:bookmarkEnd w:id="0"/>
    </w:p>
    <w:p w:rsidR="009A7AF9" w:rsidRDefault="00F95176" w:rsidP="002432E9">
      <w:pPr>
        <w:spacing w:after="0" w:line="240" w:lineRule="auto"/>
        <w:ind w:left="0" w:firstLine="0"/>
        <w:jc w:val="left"/>
      </w:pPr>
      <w:r w:rsidRPr="00F95176">
        <w:rPr>
          <w:noProof/>
        </w:rPr>
        <w:drawing>
          <wp:inline distT="0" distB="0" distL="0" distR="0">
            <wp:extent cx="6300470" cy="8965750"/>
            <wp:effectExtent l="0" t="0" r="5080" b="6985"/>
            <wp:docPr id="1" name="Рисунок 1" descr="G:\скан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отч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F9" w:rsidRDefault="009A7AF9" w:rsidP="002432E9">
      <w:pPr>
        <w:spacing w:after="0" w:line="240" w:lineRule="auto"/>
        <w:ind w:left="0" w:firstLine="0"/>
        <w:jc w:val="left"/>
      </w:pPr>
    </w:p>
    <w:p w:rsidR="002432E9" w:rsidRDefault="002432E9" w:rsidP="00F95176">
      <w:pPr>
        <w:spacing w:after="32" w:line="240" w:lineRule="auto"/>
        <w:ind w:left="0" w:firstLine="0"/>
        <w:jc w:val="left"/>
      </w:pPr>
      <w:r>
        <w:t xml:space="preserve"> </w:t>
      </w:r>
      <w:r w:rsidR="00F95176">
        <w:t xml:space="preserve"> </w:t>
      </w:r>
    </w:p>
    <w:p w:rsidR="00124970" w:rsidRDefault="00124970"/>
    <w:sectPr w:rsidR="00124970" w:rsidSect="00E70CD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355F6"/>
    <w:multiLevelType w:val="hybridMultilevel"/>
    <w:tmpl w:val="197CF770"/>
    <w:lvl w:ilvl="0" w:tplc="4896222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91695B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78C7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C72C9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E78228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FB20E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F38715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15C968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F4CDE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0506E59"/>
    <w:multiLevelType w:val="hybridMultilevel"/>
    <w:tmpl w:val="4A88B03A"/>
    <w:lvl w:ilvl="0" w:tplc="26E22AF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6F67C4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7B6E3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C22B41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1200F5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51E2E1F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88CDBA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1B639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985E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97"/>
    <w:rsid w:val="00124970"/>
    <w:rsid w:val="002432E9"/>
    <w:rsid w:val="00590097"/>
    <w:rsid w:val="009A7AF9"/>
    <w:rsid w:val="00E70CDE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0B45-C1B1-4361-A860-7352431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E9"/>
    <w:pPr>
      <w:spacing w:after="52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F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5</cp:revision>
  <cp:lastPrinted>2017-02-21T08:10:00Z</cp:lastPrinted>
  <dcterms:created xsi:type="dcterms:W3CDTF">2017-02-21T07:47:00Z</dcterms:created>
  <dcterms:modified xsi:type="dcterms:W3CDTF">2017-02-21T08:26:00Z</dcterms:modified>
</cp:coreProperties>
</file>